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847" w:rsidRPr="00CE46AA" w:rsidRDefault="007B0847" w:rsidP="00CE46A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B0847" w:rsidRDefault="007B0847" w:rsidP="007B08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0847" w:rsidRDefault="007B0847" w:rsidP="007B08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0847" w:rsidRPr="006445D4" w:rsidRDefault="007B0847" w:rsidP="007B08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445D4">
        <w:rPr>
          <w:rFonts w:ascii="Times New Roman" w:hAnsi="Times New Roman" w:cs="Times New Roman"/>
          <w:b/>
          <w:sz w:val="36"/>
          <w:szCs w:val="36"/>
        </w:rPr>
        <w:t>П Р А В И Л Н И К</w:t>
      </w:r>
    </w:p>
    <w:p w:rsidR="007B0847" w:rsidRDefault="007B0847" w:rsidP="007B0847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CE46AA" w:rsidRDefault="007B0847" w:rsidP="00CE46A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 работата на Педагогическия съвет в</w:t>
      </w:r>
    </w:p>
    <w:p w:rsidR="007B0847" w:rsidRDefault="007B0847" w:rsidP="00CE46A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ОУ</w:t>
      </w:r>
      <w:r w:rsidR="00CE46A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“</w:t>
      </w:r>
      <w:r w:rsidR="00CE46AA">
        <w:rPr>
          <w:rFonts w:ascii="Times New Roman" w:hAnsi="Times New Roman" w:cs="Times New Roman"/>
          <w:sz w:val="32"/>
          <w:szCs w:val="32"/>
        </w:rPr>
        <w:t>Св. Климент Охридски</w:t>
      </w:r>
      <w:r>
        <w:rPr>
          <w:rFonts w:ascii="Times New Roman" w:hAnsi="Times New Roman" w:cs="Times New Roman"/>
          <w:sz w:val="32"/>
          <w:szCs w:val="32"/>
        </w:rPr>
        <w:t>“</w:t>
      </w:r>
    </w:p>
    <w:p w:rsidR="007B0847" w:rsidRDefault="005609FE" w:rsidP="007B0847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</w:t>
      </w:r>
      <w:r>
        <w:rPr>
          <w:rFonts w:ascii="Times New Roman" w:hAnsi="Times New Roman" w:cs="Times New Roman"/>
          <w:sz w:val="32"/>
          <w:szCs w:val="32"/>
          <w:lang w:val="en-US"/>
        </w:rPr>
        <w:t>2</w:t>
      </w:r>
      <w:r>
        <w:rPr>
          <w:rFonts w:ascii="Times New Roman" w:hAnsi="Times New Roman" w:cs="Times New Roman"/>
          <w:sz w:val="32"/>
          <w:szCs w:val="32"/>
        </w:rPr>
        <w:t>/202</w:t>
      </w:r>
      <w:r>
        <w:rPr>
          <w:rFonts w:ascii="Times New Roman" w:hAnsi="Times New Roman" w:cs="Times New Roman"/>
          <w:sz w:val="32"/>
          <w:szCs w:val="32"/>
          <w:lang w:val="en-US"/>
        </w:rPr>
        <w:t>3</w:t>
      </w:r>
      <w:r w:rsidR="007B0847">
        <w:rPr>
          <w:rFonts w:ascii="Times New Roman" w:hAnsi="Times New Roman" w:cs="Times New Roman"/>
          <w:sz w:val="32"/>
          <w:szCs w:val="32"/>
        </w:rPr>
        <w:t>г.</w:t>
      </w:r>
    </w:p>
    <w:p w:rsidR="000B5E99" w:rsidRDefault="000B5E99" w:rsidP="007B084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B5E99" w:rsidRDefault="000B5E99" w:rsidP="007B084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B5E99" w:rsidRPr="006445D4" w:rsidRDefault="000B5E99" w:rsidP="000B5E99">
      <w:pPr>
        <w:rPr>
          <w:rFonts w:ascii="Times New Roman" w:hAnsi="Times New Roman" w:cs="Times New Roman"/>
          <w:b/>
          <w:sz w:val="32"/>
          <w:szCs w:val="32"/>
        </w:rPr>
      </w:pPr>
      <w:r w:rsidRPr="006445D4">
        <w:rPr>
          <w:rFonts w:ascii="Times New Roman" w:hAnsi="Times New Roman" w:cs="Times New Roman"/>
          <w:b/>
          <w:sz w:val="32"/>
          <w:szCs w:val="32"/>
          <w:lang w:val="en-US"/>
        </w:rPr>
        <w:t>I.</w:t>
      </w:r>
      <w:r w:rsidRPr="006445D4">
        <w:rPr>
          <w:rFonts w:ascii="Times New Roman" w:hAnsi="Times New Roman" w:cs="Times New Roman"/>
          <w:b/>
          <w:sz w:val="32"/>
          <w:szCs w:val="32"/>
        </w:rPr>
        <w:t>Общи положения</w:t>
      </w:r>
    </w:p>
    <w:p w:rsidR="000B5E99" w:rsidRDefault="000B5E99" w:rsidP="000B5E99">
      <w:pPr>
        <w:rPr>
          <w:rFonts w:ascii="Times New Roman" w:hAnsi="Times New Roman" w:cs="Times New Roman"/>
          <w:sz w:val="32"/>
          <w:szCs w:val="32"/>
        </w:rPr>
      </w:pPr>
    </w:p>
    <w:p w:rsidR="000B5E99" w:rsidRDefault="000B5E99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Педагогическия съвет е специализиран орган за разглеждане и решаване на основни педагогически </w:t>
      </w:r>
      <w:r w:rsidR="00ED4CBC">
        <w:rPr>
          <w:rFonts w:ascii="Times New Roman" w:hAnsi="Times New Roman" w:cs="Times New Roman"/>
          <w:sz w:val="32"/>
          <w:szCs w:val="32"/>
        </w:rPr>
        <w:t>въпроси.Той работи по предварително утвърден годишен план и се свиква най-малко един път на два месеца от директора.Съветът може да се свиква извънредно по искане на най-малко1/3 от неговите членове.Решенията се приемат с обикновено мнозинство при присъствието на не по-малко от 2/3 от числения му състав.За всяко заседание се води протокол в протоколна книга.</w:t>
      </w:r>
    </w:p>
    <w:p w:rsidR="00ED4CBC" w:rsidRDefault="00ED4CBC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1.Педагогическия съвет включва в състава си всички педагогически специалисти.</w:t>
      </w:r>
    </w:p>
    <w:p w:rsidR="00ED4CBC" w:rsidRDefault="00ED4CBC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2.Директорът на училището е председател на Педагогическия съвет.</w:t>
      </w:r>
    </w:p>
    <w:p w:rsidR="00ED4CBC" w:rsidRDefault="00ED4CBC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3.В зас</w:t>
      </w:r>
      <w:r w:rsidR="005143E8">
        <w:rPr>
          <w:rFonts w:ascii="Times New Roman" w:hAnsi="Times New Roman" w:cs="Times New Roman"/>
          <w:sz w:val="32"/>
          <w:szCs w:val="32"/>
        </w:rPr>
        <w:t>еданията на ПС, при покана от председателя му,</w:t>
      </w:r>
      <w:r>
        <w:rPr>
          <w:rFonts w:ascii="Times New Roman" w:hAnsi="Times New Roman" w:cs="Times New Roman"/>
          <w:sz w:val="32"/>
          <w:szCs w:val="32"/>
        </w:rPr>
        <w:t xml:space="preserve"> с право на съвещателен глас може да участват представители на </w:t>
      </w:r>
      <w:r>
        <w:rPr>
          <w:rFonts w:ascii="Times New Roman" w:hAnsi="Times New Roman" w:cs="Times New Roman"/>
          <w:sz w:val="32"/>
          <w:szCs w:val="32"/>
        </w:rPr>
        <w:lastRenderedPageBreak/>
        <w:t>обществения съвет ,настоятелството,медицинското лице,което обслужва училището,ученици,както и други лица.</w:t>
      </w:r>
    </w:p>
    <w:p w:rsidR="00ED4CBC" w:rsidRDefault="00ED4CBC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4.Директорът на училището в качеството си на председател </w:t>
      </w:r>
      <w:r w:rsidR="00A24B22">
        <w:rPr>
          <w:rFonts w:ascii="Times New Roman" w:hAnsi="Times New Roman" w:cs="Times New Roman"/>
          <w:sz w:val="32"/>
          <w:szCs w:val="32"/>
        </w:rPr>
        <w:t>на педагогическия съвет,</w:t>
      </w:r>
      <w:r w:rsidR="00AD1D9B">
        <w:rPr>
          <w:rFonts w:ascii="Times New Roman" w:hAnsi="Times New Roman" w:cs="Times New Roman"/>
          <w:sz w:val="32"/>
          <w:szCs w:val="32"/>
        </w:rPr>
        <w:t>уведомява педагогич</w:t>
      </w:r>
      <w:r w:rsidR="005143E8">
        <w:rPr>
          <w:rFonts w:ascii="Times New Roman" w:hAnsi="Times New Roman" w:cs="Times New Roman"/>
          <w:sz w:val="32"/>
          <w:szCs w:val="32"/>
        </w:rPr>
        <w:t>еските специалисти с покана поставена</w:t>
      </w:r>
      <w:r w:rsidR="00AD1D9B">
        <w:rPr>
          <w:rFonts w:ascii="Times New Roman" w:hAnsi="Times New Roman" w:cs="Times New Roman"/>
          <w:sz w:val="32"/>
          <w:szCs w:val="32"/>
        </w:rPr>
        <w:t xml:space="preserve"> на видно място в учителската стая</w:t>
      </w:r>
      <w:r w:rsidR="005A7642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5A7642">
        <w:rPr>
          <w:rFonts w:ascii="Times New Roman" w:hAnsi="Times New Roman" w:cs="Times New Roman"/>
          <w:sz w:val="32"/>
          <w:szCs w:val="32"/>
        </w:rPr>
        <w:t>или</w:t>
      </w:r>
      <w:r w:rsidR="00FD0F29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5A7642">
        <w:rPr>
          <w:rFonts w:ascii="Times New Roman" w:hAnsi="Times New Roman" w:cs="Times New Roman"/>
          <w:sz w:val="32"/>
          <w:szCs w:val="32"/>
        </w:rPr>
        <w:t>изпратен</w:t>
      </w:r>
      <w:r w:rsidR="00FD0F29">
        <w:rPr>
          <w:rFonts w:ascii="Times New Roman" w:hAnsi="Times New Roman" w:cs="Times New Roman"/>
          <w:sz w:val="32"/>
          <w:szCs w:val="32"/>
        </w:rPr>
        <w:t>а през платформа „Школо“</w:t>
      </w:r>
      <w:r w:rsidR="005A7642">
        <w:rPr>
          <w:rFonts w:ascii="Times New Roman" w:hAnsi="Times New Roman" w:cs="Times New Roman"/>
          <w:sz w:val="32"/>
          <w:szCs w:val="32"/>
        </w:rPr>
        <w:t xml:space="preserve">/ ел. поща/ </w:t>
      </w:r>
      <w:r w:rsidR="00FD0F29">
        <w:rPr>
          <w:rFonts w:ascii="Times New Roman" w:hAnsi="Times New Roman" w:cs="Times New Roman"/>
          <w:sz w:val="32"/>
          <w:szCs w:val="32"/>
        </w:rPr>
        <w:t xml:space="preserve"> </w:t>
      </w:r>
      <w:r w:rsidR="00AD1D9B">
        <w:rPr>
          <w:rFonts w:ascii="Times New Roman" w:hAnsi="Times New Roman" w:cs="Times New Roman"/>
          <w:sz w:val="32"/>
          <w:szCs w:val="32"/>
        </w:rPr>
        <w:t xml:space="preserve">  за дневния ред на заседанието на ПС,</w:t>
      </w:r>
      <w:r w:rsidR="005143E8">
        <w:rPr>
          <w:rFonts w:ascii="Times New Roman" w:hAnsi="Times New Roman" w:cs="Times New Roman"/>
          <w:sz w:val="32"/>
          <w:szCs w:val="32"/>
        </w:rPr>
        <w:t xml:space="preserve"> </w:t>
      </w:r>
      <w:r w:rsidR="00AD1D9B">
        <w:rPr>
          <w:rFonts w:ascii="Times New Roman" w:hAnsi="Times New Roman" w:cs="Times New Roman"/>
          <w:sz w:val="32"/>
          <w:szCs w:val="32"/>
        </w:rPr>
        <w:t>часа и мястото на провеждането му най-малко 3 дни преди провеждане на заседанието.</w:t>
      </w:r>
    </w:p>
    <w:p w:rsidR="00FD0F29" w:rsidRDefault="00AD1D9B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5.</w:t>
      </w:r>
      <w:r w:rsidRPr="00AD1D9B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Директорът на училището в качеството си на председател на педагогическия съвет,когато е необходимо кани писмено представителите на обществения съвет и на настоятелството на заседанията на педагогическия съвет ,като им предоставя възможно най-пълна информация по въпросите,които предс</w:t>
      </w:r>
      <w:r w:rsidR="00633919">
        <w:rPr>
          <w:rFonts w:ascii="Times New Roman" w:hAnsi="Times New Roman" w:cs="Times New Roman"/>
          <w:sz w:val="32"/>
          <w:szCs w:val="32"/>
        </w:rPr>
        <w:t>т</w:t>
      </w:r>
      <w:r>
        <w:rPr>
          <w:rFonts w:ascii="Times New Roman" w:hAnsi="Times New Roman" w:cs="Times New Roman"/>
          <w:sz w:val="32"/>
          <w:szCs w:val="32"/>
        </w:rPr>
        <w:t>оят да бъдат обсъждани.</w:t>
      </w:r>
    </w:p>
    <w:p w:rsidR="006445D4" w:rsidRPr="00FD0F29" w:rsidRDefault="00014D92" w:rsidP="000B5E99">
      <w:pPr>
        <w:rPr>
          <w:rFonts w:ascii="Times New Roman" w:hAnsi="Times New Roman" w:cs="Times New Roman"/>
          <w:sz w:val="32"/>
          <w:szCs w:val="32"/>
        </w:rPr>
      </w:pPr>
      <w:r w:rsidRPr="006445D4">
        <w:rPr>
          <w:rFonts w:ascii="Times New Roman" w:hAnsi="Times New Roman" w:cs="Times New Roman"/>
          <w:b/>
          <w:sz w:val="32"/>
          <w:szCs w:val="32"/>
          <w:lang w:val="en-US"/>
        </w:rPr>
        <w:t>II.</w:t>
      </w:r>
      <w:r w:rsidRPr="006445D4">
        <w:rPr>
          <w:rFonts w:ascii="Times New Roman" w:hAnsi="Times New Roman" w:cs="Times New Roman"/>
          <w:b/>
          <w:sz w:val="32"/>
          <w:szCs w:val="32"/>
        </w:rPr>
        <w:t>Статут на Педагогическия съвет</w:t>
      </w:r>
    </w:p>
    <w:p w:rsidR="00014D92" w:rsidRDefault="00014D92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Чл.1.ПС е орган на училищното самоуправление.</w:t>
      </w:r>
    </w:p>
    <w:p w:rsidR="00014D92" w:rsidRDefault="00014D92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Чл.2.В състава на ПС се включват всички педагогически специалисти,които са на трудов договор в училището.</w:t>
      </w:r>
    </w:p>
    <w:p w:rsidR="00014D92" w:rsidRDefault="00014D92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/а/С право на съвещателен глас в заседанията на ПС могат да участват членове на Училищното настоятелство,членове на Обществения съвет,медицинското лице обслужващо училището.</w:t>
      </w:r>
    </w:p>
    <w:p w:rsidR="00014D92" w:rsidRDefault="00014D92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Чл.3.Председател на ПС е директорът на училището.</w:t>
      </w:r>
    </w:p>
    <w:p w:rsidR="00014D92" w:rsidRDefault="00014D92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Чл.4.Педагогическия съвет има правомощия ,подробно изброени в чл.263,ал.1 от ЗПУО.</w:t>
      </w:r>
    </w:p>
    <w:p w:rsidR="00F61F4F" w:rsidRDefault="00014D92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Чл.5.Към ПС всяка учебна година се избират постоянни и временни комисии</w:t>
      </w:r>
      <w:r w:rsidR="00F61F4F">
        <w:rPr>
          <w:rFonts w:ascii="Times New Roman" w:hAnsi="Times New Roman" w:cs="Times New Roman"/>
          <w:sz w:val="32"/>
          <w:szCs w:val="32"/>
        </w:rPr>
        <w:t>.</w:t>
      </w:r>
    </w:p>
    <w:p w:rsidR="00F61F4F" w:rsidRDefault="00F61F4F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         /а/Броят на комисиите и сферите им на дейност се определят с решение на ПС.</w:t>
      </w:r>
    </w:p>
    <w:p w:rsidR="00F61F4F" w:rsidRDefault="00F61F4F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/б/ Комисиите се ръководят от председател ,който се избира на заседание на ПС с явно гласуване.</w:t>
      </w:r>
    </w:p>
    <w:p w:rsidR="00F61F4F" w:rsidRDefault="00F61F4F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Чл.6. На свое заседание ПС утвърждава следните постоянни комисии:</w:t>
      </w:r>
    </w:p>
    <w:p w:rsidR="00F61F4F" w:rsidRDefault="00F61F4F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/а/ Комисия по БДП</w:t>
      </w:r>
    </w:p>
    <w:p w:rsidR="00F61F4F" w:rsidRDefault="00F61F4F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/б/ Комисия за осигуряване на БУВОТ</w:t>
      </w:r>
    </w:p>
    <w:p w:rsidR="00F61F4F" w:rsidRDefault="00F61F4F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/в/ Комисия по етика.</w:t>
      </w:r>
    </w:p>
    <w:p w:rsidR="00F61F4F" w:rsidRDefault="00F61F4F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/г/ Комисия по Пожарна и аварийна безопасност.</w:t>
      </w:r>
    </w:p>
    <w:p w:rsidR="00736400" w:rsidRPr="006445D4" w:rsidRDefault="00736400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6445D4">
        <w:rPr>
          <w:rFonts w:ascii="Times New Roman" w:hAnsi="Times New Roman" w:cs="Times New Roman"/>
          <w:sz w:val="32"/>
          <w:szCs w:val="32"/>
        </w:rPr>
        <w:t>/д/ Комисия за предотвратяване на тероризма.</w:t>
      </w:r>
    </w:p>
    <w:p w:rsidR="00736400" w:rsidRPr="006445D4" w:rsidRDefault="00736400" w:rsidP="000B5E99">
      <w:pPr>
        <w:rPr>
          <w:rFonts w:ascii="Times New Roman" w:hAnsi="Times New Roman" w:cs="Times New Roman"/>
          <w:sz w:val="32"/>
          <w:szCs w:val="32"/>
        </w:rPr>
      </w:pPr>
      <w:r w:rsidRPr="006445D4">
        <w:rPr>
          <w:rFonts w:ascii="Times New Roman" w:hAnsi="Times New Roman" w:cs="Times New Roman"/>
          <w:sz w:val="32"/>
          <w:szCs w:val="32"/>
        </w:rPr>
        <w:t xml:space="preserve"> /е/ Комисия за БППМН</w:t>
      </w:r>
    </w:p>
    <w:p w:rsidR="00014D92" w:rsidRDefault="00F61F4F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Чл.7.Постоянните комисии заседават и вземат решения ,когато на заседанията им присъстват повече от половината им членове.</w:t>
      </w:r>
      <w:r w:rsidR="00014D9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736400" w:rsidRDefault="00736400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Чл. 8. За решаване на извънредни проблеми,включени в дей</w:t>
      </w:r>
      <w:r w:rsidR="00A425D0">
        <w:rPr>
          <w:rFonts w:ascii="Times New Roman" w:hAnsi="Times New Roman" w:cs="Times New Roman"/>
          <w:sz w:val="32"/>
          <w:szCs w:val="32"/>
        </w:rPr>
        <w:t>ностния спектър на училището,се избират временни комисии.</w:t>
      </w:r>
    </w:p>
    <w:p w:rsidR="00A425D0" w:rsidRDefault="00A425D0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Чл.9.Права на членовете на ПС.</w:t>
      </w:r>
    </w:p>
    <w:p w:rsidR="00A425D0" w:rsidRDefault="00A425D0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/1/Всеки член на ПС може да бъде избиран в състава на постоянни и временни комисии.</w:t>
      </w:r>
    </w:p>
    <w:p w:rsidR="00A425D0" w:rsidRDefault="00A425D0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/2/ Всеки член на ПС може да предлага включване в дневния ред на заседанието въпроси от компетентността на съвета и да внася проекти за решение.</w:t>
      </w:r>
    </w:p>
    <w:p w:rsidR="00A425D0" w:rsidRDefault="00A425D0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/3/ Всеки член на ПС може да участва в обсъждане и решаване на въпроси от компетентността на съвета.</w:t>
      </w:r>
    </w:p>
    <w:p w:rsidR="00A425D0" w:rsidRDefault="00A425D0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/4/ Всеки член на ПС може да отправя питания към </w:t>
      </w:r>
      <w:r w:rsidR="000D4109">
        <w:rPr>
          <w:rFonts w:ascii="Times New Roman" w:hAnsi="Times New Roman" w:cs="Times New Roman"/>
          <w:sz w:val="32"/>
          <w:szCs w:val="32"/>
        </w:rPr>
        <w:t>председателя на съвета и училищното ръководство.</w:t>
      </w:r>
    </w:p>
    <w:p w:rsidR="000D4109" w:rsidRDefault="000D4109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/5/ Всеки член на ПС може да получава от училището или синдикалното ръководство информация ,която е необходима във връзка с участието му в заседание на ПС.</w:t>
      </w:r>
    </w:p>
    <w:p w:rsidR="000D4109" w:rsidRDefault="000D4109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Чл.10.Задължения на членовете на ПС.</w:t>
      </w:r>
    </w:p>
    <w:p w:rsidR="000D4109" w:rsidRDefault="000D4109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/1/ Всеки член на ПС е длъжен да присъства на заседанията на съвета и на постоянните комисии,в които е избран.</w:t>
      </w:r>
    </w:p>
    <w:p w:rsidR="000D4109" w:rsidRDefault="000D4109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/2/</w:t>
      </w:r>
      <w:r w:rsidR="001C09E7">
        <w:rPr>
          <w:rFonts w:ascii="Times New Roman" w:hAnsi="Times New Roman" w:cs="Times New Roman"/>
          <w:sz w:val="32"/>
          <w:szCs w:val="32"/>
        </w:rPr>
        <w:t xml:space="preserve"> Всеки член на ПС е длъжен да участва в работата на съвета и да спазва настоящия правилник.</w:t>
      </w:r>
    </w:p>
    <w:p w:rsidR="001C09E7" w:rsidRDefault="001C09E7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/3/ Всеки член е длъжен да изпълнява протоколираните решения от заседанията на съвета.</w:t>
      </w:r>
    </w:p>
    <w:p w:rsidR="001C09E7" w:rsidRDefault="001C09E7" w:rsidP="000B5E99">
      <w:pPr>
        <w:rPr>
          <w:rFonts w:ascii="Times New Roman" w:hAnsi="Times New Roman" w:cs="Times New Roman"/>
          <w:sz w:val="32"/>
          <w:szCs w:val="32"/>
        </w:rPr>
      </w:pPr>
    </w:p>
    <w:p w:rsidR="001C09E7" w:rsidRPr="006445D4" w:rsidRDefault="001C09E7" w:rsidP="000B5E99">
      <w:pPr>
        <w:rPr>
          <w:rFonts w:ascii="Times New Roman" w:hAnsi="Times New Roman" w:cs="Times New Roman"/>
          <w:b/>
          <w:sz w:val="32"/>
          <w:szCs w:val="32"/>
        </w:rPr>
      </w:pPr>
      <w:r w:rsidRPr="006445D4"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 w:rsidRPr="006445D4">
        <w:rPr>
          <w:rFonts w:ascii="Times New Roman" w:hAnsi="Times New Roman" w:cs="Times New Roman"/>
          <w:b/>
          <w:sz w:val="32"/>
          <w:szCs w:val="32"/>
        </w:rPr>
        <w:t>.Ред за работа на Педагогическия съвет</w:t>
      </w:r>
    </w:p>
    <w:p w:rsidR="001C09E7" w:rsidRDefault="001C09E7" w:rsidP="000B5E99">
      <w:pPr>
        <w:rPr>
          <w:rFonts w:ascii="Times New Roman" w:hAnsi="Times New Roman" w:cs="Times New Roman"/>
          <w:sz w:val="32"/>
          <w:szCs w:val="32"/>
        </w:rPr>
      </w:pPr>
    </w:p>
    <w:p w:rsidR="001C09E7" w:rsidRDefault="001C09E7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Чл.11.Педагогическият съвет провежда заседанията си съгласно </w:t>
      </w:r>
      <w:r w:rsidR="00EB7E82">
        <w:rPr>
          <w:rFonts w:ascii="Times New Roman" w:hAnsi="Times New Roman" w:cs="Times New Roman"/>
          <w:sz w:val="32"/>
          <w:szCs w:val="32"/>
        </w:rPr>
        <w:t>изготвения и приет план за работа на ПС.</w:t>
      </w:r>
    </w:p>
    <w:p w:rsidR="00EB7E82" w:rsidRDefault="00EB7E82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Чл.12.Дневния ред на заседанията на ПС се уточнява от председателя на съвета най-малко три дни преди всяко  заседание ,а се приема в началото на заседанието.</w:t>
      </w:r>
    </w:p>
    <w:p w:rsidR="00EB7E82" w:rsidRDefault="00EB7E82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Чл.13.Заседанията се водят ат председателят на на ПС.</w:t>
      </w:r>
    </w:p>
    <w:p w:rsidR="00EB7E82" w:rsidRDefault="00EB7E82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/1/Председателят дава думата на всеки член пожелал да се изкаже по разисквания въпрос</w:t>
      </w:r>
    </w:p>
    <w:p w:rsidR="00002D54" w:rsidRDefault="00EB7E82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/2/ По един и същи въпрос член на ПС няма право да говори по същество повече от два пъти.</w:t>
      </w:r>
    </w:p>
    <w:p w:rsidR="00002D54" w:rsidRDefault="00002D54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/3/ Председателят може да отнема думата на говорещия ако изказването се отклонява от обсъжданата тема ,след като преди това му отправи предупреждение.</w:t>
      </w:r>
    </w:p>
    <w:p w:rsidR="00002D54" w:rsidRDefault="00002D54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/4/ Всеки член има право на лично обяснение до две минути ,ако е лично засегнат или иска да обясни своя отрицателен вот.</w:t>
      </w:r>
    </w:p>
    <w:p w:rsidR="00002D54" w:rsidRDefault="00002D54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Чл.14.Всеки член има право на изказване до 5 минути по всяка точка от дневния ред.</w:t>
      </w:r>
    </w:p>
    <w:p w:rsidR="00002D54" w:rsidRDefault="00002D54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Чл.15</w:t>
      </w:r>
      <w:r w:rsidR="005143E8">
        <w:rPr>
          <w:rFonts w:ascii="Times New Roman" w:hAnsi="Times New Roman" w:cs="Times New Roman"/>
          <w:sz w:val="32"/>
          <w:szCs w:val="32"/>
        </w:rPr>
        <w:t>. Предложенията за решения на ПС</w:t>
      </w:r>
      <w:r>
        <w:rPr>
          <w:rFonts w:ascii="Times New Roman" w:hAnsi="Times New Roman" w:cs="Times New Roman"/>
          <w:sz w:val="32"/>
          <w:szCs w:val="32"/>
        </w:rPr>
        <w:t xml:space="preserve"> се гласуват по реда на тяхното внасяне.</w:t>
      </w:r>
    </w:p>
    <w:p w:rsidR="002C2E92" w:rsidRDefault="002C2E92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Чл.16.Всяко гласуване е лично.</w:t>
      </w:r>
    </w:p>
    <w:p w:rsidR="002C2E92" w:rsidRDefault="002C2E92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/1/ Гласува се явно или тайно.</w:t>
      </w:r>
    </w:p>
    <w:p w:rsidR="002C2E92" w:rsidRDefault="002C2E92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/2/ Гласува се „за“,“против“,“Въздържали се „</w:t>
      </w:r>
    </w:p>
    <w:p w:rsidR="002C2E92" w:rsidRDefault="002C2E92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Чл.17.Резултатът от гласуването се обявява от председателят.</w:t>
      </w:r>
    </w:p>
    <w:p w:rsidR="0087066A" w:rsidRDefault="002C2E92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Чл.18.Когато резултатът от гласуването се оспори ,председателят може да разпореди то да бъде повторено.</w:t>
      </w:r>
    </w:p>
    <w:p w:rsidR="0087066A" w:rsidRDefault="0087066A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Чл.19.По отношение на членовете на ПС могат да се прилагат следните дисциплинарни мерки:</w:t>
      </w:r>
    </w:p>
    <w:p w:rsidR="0087066A" w:rsidRDefault="0087066A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/1/ Напомняне.</w:t>
      </w:r>
    </w:p>
    <w:p w:rsidR="0087066A" w:rsidRDefault="0087066A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/2/ Забележка.</w:t>
      </w:r>
    </w:p>
    <w:p w:rsidR="0087066A" w:rsidRDefault="0087066A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/3/ Отнемане на думата.</w:t>
      </w:r>
    </w:p>
    <w:p w:rsidR="0087066A" w:rsidRDefault="0087066A" w:rsidP="000B5E99">
      <w:pPr>
        <w:rPr>
          <w:rFonts w:ascii="Times New Roman" w:hAnsi="Times New Roman" w:cs="Times New Roman"/>
          <w:sz w:val="32"/>
          <w:szCs w:val="32"/>
        </w:rPr>
      </w:pPr>
    </w:p>
    <w:p w:rsidR="0087066A" w:rsidRPr="006445D4" w:rsidRDefault="0087066A" w:rsidP="000B5E99">
      <w:pPr>
        <w:rPr>
          <w:rFonts w:ascii="Times New Roman" w:hAnsi="Times New Roman" w:cs="Times New Roman"/>
          <w:b/>
          <w:sz w:val="32"/>
          <w:szCs w:val="32"/>
        </w:rPr>
      </w:pPr>
      <w:r w:rsidRPr="006445D4">
        <w:rPr>
          <w:rFonts w:ascii="Times New Roman" w:hAnsi="Times New Roman" w:cs="Times New Roman"/>
          <w:b/>
          <w:sz w:val="32"/>
          <w:szCs w:val="32"/>
          <w:lang w:val="en-US"/>
        </w:rPr>
        <w:t>IV.</w:t>
      </w:r>
      <w:r w:rsidRPr="006445D4">
        <w:rPr>
          <w:rFonts w:ascii="Times New Roman" w:hAnsi="Times New Roman" w:cs="Times New Roman"/>
          <w:b/>
          <w:sz w:val="32"/>
          <w:szCs w:val="32"/>
        </w:rPr>
        <w:t>Котролни функции на Педагогическия съвет.</w:t>
      </w:r>
    </w:p>
    <w:p w:rsidR="0087066A" w:rsidRDefault="0087066A" w:rsidP="000B5E99">
      <w:pPr>
        <w:rPr>
          <w:rFonts w:ascii="Times New Roman" w:hAnsi="Times New Roman" w:cs="Times New Roman"/>
          <w:sz w:val="32"/>
          <w:szCs w:val="32"/>
        </w:rPr>
      </w:pPr>
    </w:p>
    <w:p w:rsidR="0087066A" w:rsidRDefault="0087066A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Чл.20.Всеки член на ПС има право да контролира изпълнението на взетите от съвета решения.</w:t>
      </w:r>
    </w:p>
    <w:p w:rsidR="0087066A" w:rsidRDefault="0087066A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Чл.21.Педагогическият съвет на училището като специализиран орган за разглеждане и приемане на основни педагогически въпроси:</w:t>
      </w:r>
    </w:p>
    <w:p w:rsidR="0087066A" w:rsidRDefault="0087066A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/1/Приема стратегия за развитие на училището за следващите 4 години с приложени към нея план за действие и финансиране.</w:t>
      </w:r>
    </w:p>
    <w:p w:rsidR="0087066A" w:rsidRDefault="0087066A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/2/Приема правилник за дейността на училището.</w:t>
      </w:r>
    </w:p>
    <w:p w:rsidR="0087066A" w:rsidRDefault="0087066A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/3/Приема </w:t>
      </w:r>
      <w:r w:rsidR="004E1444">
        <w:rPr>
          <w:rFonts w:ascii="Times New Roman" w:hAnsi="Times New Roman" w:cs="Times New Roman"/>
          <w:sz w:val="32"/>
          <w:szCs w:val="32"/>
        </w:rPr>
        <w:t>училищните  учебени планове.</w:t>
      </w:r>
    </w:p>
    <w:p w:rsidR="004E1444" w:rsidRDefault="004E1444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/4/Приема формите на обучение.</w:t>
      </w:r>
    </w:p>
    <w:p w:rsidR="004E1444" w:rsidRDefault="004E1444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/5/ Приема годишния план за дейността на училището.</w:t>
      </w:r>
    </w:p>
    <w:p w:rsidR="004E1444" w:rsidRDefault="004E1444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/6/Приема учебни планове за самостоятелна и индивидуална форма на обучение.</w:t>
      </w:r>
    </w:p>
    <w:p w:rsidR="004E1444" w:rsidRDefault="004E1444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/7/Приема мерки за повишаване качеството на образованието.</w:t>
      </w:r>
    </w:p>
    <w:p w:rsidR="004E1444" w:rsidRDefault="004E1444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/8/Приема програма за превенция на ранното напускане на училище.</w:t>
      </w:r>
    </w:p>
    <w:p w:rsidR="002B6DCB" w:rsidRDefault="002B6DCB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/9/Приема програма за предоставяне на равни възможности и за приобщаване на децата и учениците от уязвими групи.</w:t>
      </w:r>
    </w:p>
    <w:p w:rsidR="002B6DCB" w:rsidRDefault="002B6DCB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/10/Предлага на директора разк</w:t>
      </w:r>
      <w:r w:rsidR="005143E8">
        <w:rPr>
          <w:rFonts w:ascii="Times New Roman" w:hAnsi="Times New Roman" w:cs="Times New Roman"/>
          <w:sz w:val="32"/>
          <w:szCs w:val="32"/>
        </w:rPr>
        <w:t>риване на занимания по интереси и участие в национални програми и проекти.</w:t>
      </w:r>
    </w:p>
    <w:p w:rsidR="002B6DCB" w:rsidRDefault="002B6DCB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/11/Прави предложения на директора за награждаване на ученици и за налагане на съответните санкции предвидени в ЗПУО.</w:t>
      </w:r>
    </w:p>
    <w:p w:rsidR="00C76868" w:rsidRDefault="00C76868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/12/Определя училищни символи и ритуали.</w:t>
      </w:r>
    </w:p>
    <w:p w:rsidR="00C76868" w:rsidRDefault="00C76868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/13/Определя ученическа униформа.</w:t>
      </w:r>
    </w:p>
    <w:p w:rsidR="00C76868" w:rsidRDefault="00C76868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/14/Участва със свои представители в създаването и приемането на етичния кодекс на училищната общност.</w:t>
      </w:r>
    </w:p>
    <w:p w:rsidR="00C76868" w:rsidRDefault="00C76868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/15/Запознава се с бюджета на училището,както и с отчетите за неговото изпълнение.</w:t>
      </w:r>
    </w:p>
    <w:p w:rsidR="00C76868" w:rsidRDefault="00C76868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/16/Периодично ,най-малко три пъти през една учебна година ,проследява и обсъжда нивото на усвояване на компетентности от </w:t>
      </w:r>
      <w:r>
        <w:rPr>
          <w:rFonts w:ascii="Times New Roman" w:hAnsi="Times New Roman" w:cs="Times New Roman"/>
          <w:sz w:val="32"/>
          <w:szCs w:val="32"/>
        </w:rPr>
        <w:lastRenderedPageBreak/>
        <w:t>учениците и предлага мерки за подобряване на образователните резултати.</w:t>
      </w:r>
    </w:p>
    <w:p w:rsidR="009701A0" w:rsidRDefault="009701A0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/17/Определя реда и начина на прием на ученици в училището при спазване на изискванията на нормативните актове.</w:t>
      </w:r>
    </w:p>
    <w:p w:rsidR="000155BD" w:rsidRDefault="000155BD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/18/Обсъжда поведението и дисциплината на учениците.</w:t>
      </w:r>
      <w:r w:rsidR="00FC62A7">
        <w:rPr>
          <w:rFonts w:ascii="Times New Roman" w:hAnsi="Times New Roman" w:cs="Times New Roman"/>
          <w:sz w:val="32"/>
          <w:szCs w:val="32"/>
        </w:rPr>
        <w:t>Прави предложения на директора за награждаване на ученици и за налагане на наказания „преместване в друго училище“,“преместване от дневна в самостоятелна форма на обучение“-за ученици навършили 16-годишна възраст.</w:t>
      </w:r>
    </w:p>
    <w:p w:rsidR="00FC62A7" w:rsidRDefault="00FC62A7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/19/Взема решения за преместване на ученици в самостоятелна форма на обучение по желание на родителите в случаите определени от ЗПУО.</w:t>
      </w:r>
    </w:p>
    <w:p w:rsidR="00FC62A7" w:rsidRDefault="00FC62A7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/20/Упражнява други правомощия ,определени с нормативен акт.</w:t>
      </w:r>
    </w:p>
    <w:p w:rsidR="008177D5" w:rsidRPr="00B616C0" w:rsidRDefault="008177D5" w:rsidP="000B5E99">
      <w:pPr>
        <w:rPr>
          <w:rFonts w:ascii="Times New Roman" w:hAnsi="Times New Roman" w:cs="Times New Roman"/>
          <w:sz w:val="32"/>
          <w:szCs w:val="32"/>
          <w:u w:val="single"/>
        </w:rPr>
      </w:pPr>
      <w:r w:rsidRPr="00B616C0">
        <w:rPr>
          <w:rFonts w:ascii="Times New Roman" w:hAnsi="Times New Roman" w:cs="Times New Roman"/>
          <w:sz w:val="32"/>
          <w:szCs w:val="32"/>
          <w:u w:val="single"/>
        </w:rPr>
        <w:t>Чл.22.На ПС не се разглеждат:</w:t>
      </w:r>
    </w:p>
    <w:p w:rsidR="00F00FC5" w:rsidRDefault="00F00FC5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/1/Назначаване и освобождаване на педагогически и непедагогически персонал.</w:t>
      </w:r>
    </w:p>
    <w:p w:rsidR="00F00FC5" w:rsidRDefault="00F00FC5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/2/налагане на дисциплинарни наказания на педагогическия и непедагогическия персонал.</w:t>
      </w:r>
    </w:p>
    <w:p w:rsidR="00F00FC5" w:rsidRDefault="00F00FC5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/3/Съкращаване на щата в училището по реда на чл.328,ал.1 от КТ</w:t>
      </w:r>
    </w:p>
    <w:p w:rsidR="00F00FC5" w:rsidRDefault="00F00FC5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/4/Определяне числеността на персонала.</w:t>
      </w:r>
    </w:p>
    <w:p w:rsidR="00F00FC5" w:rsidRDefault="00F00FC5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/5/Определяне на работните заплати</w:t>
      </w:r>
      <w:bookmarkStart w:id="0" w:name="_GoBack"/>
      <w:bookmarkEnd w:id="0"/>
    </w:p>
    <w:p w:rsidR="00F00FC5" w:rsidRDefault="00F00FC5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/6/Определяне на лекторски часове.</w:t>
      </w:r>
    </w:p>
    <w:p w:rsidR="00F00FC5" w:rsidRDefault="00F00FC5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/7/Определяне на средствата за СБКО.</w:t>
      </w:r>
    </w:p>
    <w:p w:rsidR="00F00FC5" w:rsidRDefault="00F00FC5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/8/Разглеждане на въпроси по Закона за обществените поръчки.</w:t>
      </w:r>
    </w:p>
    <w:p w:rsidR="00F00FC5" w:rsidRDefault="00F00FC5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/9/Разглеждане на въпроси от делегирания бюджет.</w:t>
      </w:r>
    </w:p>
    <w:p w:rsidR="00F00FC5" w:rsidRDefault="00F00FC5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/10/Определяне броя на паралелките и броя на учениците в тях.</w:t>
      </w:r>
    </w:p>
    <w:p w:rsidR="00F00FC5" w:rsidRDefault="00F00FC5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/11/Определяне на преподавателската заетост на учителите.</w:t>
      </w:r>
    </w:p>
    <w:p w:rsidR="00F00FC5" w:rsidRDefault="00F00FC5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/12/Определяне на класните ръководители.</w:t>
      </w:r>
    </w:p>
    <w:p w:rsidR="00F00FC5" w:rsidRDefault="00E97C42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/13/Определяне графика на контролните и класни работи.</w:t>
      </w:r>
    </w:p>
    <w:p w:rsidR="00E97C42" w:rsidRDefault="00E97C42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/14/Трудово-правни  и финансови въпроси.</w:t>
      </w:r>
    </w:p>
    <w:p w:rsidR="00F86BA1" w:rsidRDefault="00F86BA1" w:rsidP="000B5E99">
      <w:pPr>
        <w:rPr>
          <w:rFonts w:ascii="Times New Roman" w:hAnsi="Times New Roman" w:cs="Times New Roman"/>
          <w:sz w:val="32"/>
          <w:szCs w:val="32"/>
        </w:rPr>
      </w:pPr>
    </w:p>
    <w:p w:rsidR="00F86BA1" w:rsidRPr="006445D4" w:rsidRDefault="00F86BA1" w:rsidP="000B5E99">
      <w:pPr>
        <w:rPr>
          <w:rFonts w:ascii="Times New Roman" w:hAnsi="Times New Roman" w:cs="Times New Roman"/>
          <w:b/>
          <w:sz w:val="32"/>
          <w:szCs w:val="32"/>
        </w:rPr>
      </w:pPr>
      <w:r w:rsidRPr="006445D4">
        <w:rPr>
          <w:rFonts w:ascii="Times New Roman" w:hAnsi="Times New Roman" w:cs="Times New Roman"/>
          <w:b/>
          <w:sz w:val="32"/>
          <w:szCs w:val="32"/>
          <w:lang w:val="en-US"/>
        </w:rPr>
        <w:t>V.</w:t>
      </w:r>
      <w:r w:rsidRPr="006445D4">
        <w:rPr>
          <w:rFonts w:ascii="Times New Roman" w:hAnsi="Times New Roman" w:cs="Times New Roman"/>
          <w:b/>
          <w:sz w:val="32"/>
          <w:szCs w:val="32"/>
        </w:rPr>
        <w:t>Правила за водене на книгата за решенията на ПС</w:t>
      </w:r>
    </w:p>
    <w:p w:rsidR="00E97C42" w:rsidRDefault="00E97C42" w:rsidP="000B5E99">
      <w:pPr>
        <w:rPr>
          <w:rFonts w:ascii="Times New Roman" w:hAnsi="Times New Roman" w:cs="Times New Roman"/>
          <w:sz w:val="32"/>
          <w:szCs w:val="32"/>
        </w:rPr>
      </w:pPr>
    </w:p>
    <w:p w:rsidR="00F86BA1" w:rsidRDefault="00F86BA1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Чл.23.Книгата за решенията на ПС е предназначена за вписване на решенията,взети на заседанията на педагогическия съвет.Неразделна част от книгата е класьор с протоколите.</w:t>
      </w:r>
    </w:p>
    <w:p w:rsidR="00021B5D" w:rsidRDefault="00F86BA1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Чл. 24.Решенията се вписват в гнигата със син химикал най-късно три дни след провеждане на заседанието,подписват се от секретаря на ПС,подписват се от директора и се полага кръглия печат на институцията.</w:t>
      </w:r>
    </w:p>
    <w:p w:rsidR="00324D7B" w:rsidRDefault="00021B5D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Чл.25.Всеки протокол включва:пореден номер,като номерацията започва с №1 от началото на всяка учебна година</w:t>
      </w:r>
      <w:r w:rsidR="00324D7B">
        <w:rPr>
          <w:rFonts w:ascii="Times New Roman" w:hAnsi="Times New Roman" w:cs="Times New Roman"/>
          <w:sz w:val="32"/>
          <w:szCs w:val="32"/>
        </w:rPr>
        <w:t>;дневен ред на заседанието;отсъстващи членове на ПС и причините за това;обсъжданията по време на заседанието и взетите решения;</w:t>
      </w:r>
    </w:p>
    <w:p w:rsidR="00324D7B" w:rsidRDefault="00324D7B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Чл.26.В началото на всяка учебна година се</w:t>
      </w:r>
      <w:r w:rsidR="005143E8">
        <w:rPr>
          <w:rFonts w:ascii="Times New Roman" w:hAnsi="Times New Roman" w:cs="Times New Roman"/>
          <w:sz w:val="32"/>
          <w:szCs w:val="32"/>
        </w:rPr>
        <w:t xml:space="preserve"> избира секретар на ПС и се вписва поименен</w:t>
      </w:r>
      <w:r>
        <w:rPr>
          <w:rFonts w:ascii="Times New Roman" w:hAnsi="Times New Roman" w:cs="Times New Roman"/>
          <w:sz w:val="32"/>
          <w:szCs w:val="32"/>
        </w:rPr>
        <w:t xml:space="preserve"> списък на членовете на ПС</w:t>
      </w:r>
      <w:r w:rsidR="005143E8">
        <w:rPr>
          <w:rFonts w:ascii="Times New Roman" w:hAnsi="Times New Roman" w:cs="Times New Roman"/>
          <w:sz w:val="32"/>
          <w:szCs w:val="32"/>
        </w:rPr>
        <w:t xml:space="preserve"> в книгата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324D7B" w:rsidRDefault="00324D7B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Чл.27.Със заповед на директора се определя мястото на съхранение на книгата.</w:t>
      </w:r>
    </w:p>
    <w:p w:rsidR="00324D7B" w:rsidRDefault="00324D7B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Чл.28.ПС се свиква най-малко веднъж на два месеца от директора.Извънредно заседание се свиква по писмено искане до директора на най-малко 1/3 от числиния му състав.</w:t>
      </w:r>
    </w:p>
    <w:p w:rsidR="00324D7B" w:rsidRDefault="00324D7B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Чл.29.Решенията се приемат с обикновено мнозинство на не по-малко от 2/3 от числения му състав.</w:t>
      </w:r>
    </w:p>
    <w:p w:rsidR="005C3E1D" w:rsidRDefault="00324D7B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Чл.30.Решенията на ПС могат да се отменят от самия съвет с квалифицирано мнозинство/ 2/3 от гласовете на присъстващите/или от началника на РУО.</w:t>
      </w:r>
    </w:p>
    <w:p w:rsidR="005C3E1D" w:rsidRDefault="005C3E1D" w:rsidP="000B5E99">
      <w:pPr>
        <w:rPr>
          <w:rFonts w:ascii="Times New Roman" w:hAnsi="Times New Roman" w:cs="Times New Roman"/>
          <w:sz w:val="32"/>
          <w:szCs w:val="32"/>
        </w:rPr>
      </w:pPr>
    </w:p>
    <w:p w:rsidR="005C3E1D" w:rsidRDefault="005C3E1D" w:rsidP="000B5E99">
      <w:pPr>
        <w:rPr>
          <w:rFonts w:ascii="Times New Roman" w:hAnsi="Times New Roman" w:cs="Times New Roman"/>
          <w:b/>
          <w:sz w:val="32"/>
          <w:szCs w:val="32"/>
        </w:rPr>
      </w:pPr>
      <w:r w:rsidRPr="006445D4">
        <w:rPr>
          <w:rFonts w:ascii="Times New Roman" w:hAnsi="Times New Roman" w:cs="Times New Roman"/>
          <w:b/>
          <w:sz w:val="32"/>
          <w:szCs w:val="32"/>
          <w:lang w:val="en-US"/>
        </w:rPr>
        <w:t>VI</w:t>
      </w:r>
      <w:r w:rsidRPr="006445D4">
        <w:rPr>
          <w:rFonts w:ascii="Times New Roman" w:hAnsi="Times New Roman" w:cs="Times New Roman"/>
          <w:b/>
          <w:sz w:val="32"/>
          <w:szCs w:val="32"/>
        </w:rPr>
        <w:t>.Допълнителни разпоредби.</w:t>
      </w:r>
    </w:p>
    <w:p w:rsidR="006445D4" w:rsidRPr="006445D4" w:rsidRDefault="006445D4" w:rsidP="000B5E99">
      <w:pPr>
        <w:rPr>
          <w:rFonts w:ascii="Times New Roman" w:hAnsi="Times New Roman" w:cs="Times New Roman"/>
          <w:b/>
          <w:sz w:val="32"/>
          <w:szCs w:val="32"/>
        </w:rPr>
      </w:pPr>
    </w:p>
    <w:p w:rsidR="005C3E1D" w:rsidRDefault="005C3E1D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Чл.31.Промени в настоящия правилник се извършват по предложение на председателя или най-малко на 1/3 от списъчният състав на членовете и се приемат на заседание на ПС.</w:t>
      </w:r>
    </w:p>
    <w:p w:rsidR="005C3E1D" w:rsidRDefault="005C3E1D" w:rsidP="000B5E99">
      <w:pPr>
        <w:rPr>
          <w:rFonts w:ascii="Times New Roman" w:hAnsi="Times New Roman" w:cs="Times New Roman"/>
          <w:sz w:val="32"/>
          <w:szCs w:val="32"/>
        </w:rPr>
      </w:pPr>
    </w:p>
    <w:p w:rsidR="005C3E1D" w:rsidRDefault="005C3E1D" w:rsidP="000B5E99">
      <w:pPr>
        <w:rPr>
          <w:rFonts w:ascii="Times New Roman" w:hAnsi="Times New Roman" w:cs="Times New Roman"/>
          <w:sz w:val="32"/>
          <w:szCs w:val="32"/>
        </w:rPr>
      </w:pPr>
    </w:p>
    <w:p w:rsidR="00F86BA1" w:rsidRDefault="005C3E1D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Директор:</w:t>
      </w:r>
    </w:p>
    <w:p w:rsidR="0019048C" w:rsidRDefault="0019048C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Юлиана Борисова</w:t>
      </w:r>
    </w:p>
    <w:p w:rsidR="004E1444" w:rsidRDefault="004E1444" w:rsidP="000B5E99">
      <w:pPr>
        <w:rPr>
          <w:rFonts w:ascii="Times New Roman" w:hAnsi="Times New Roman" w:cs="Times New Roman"/>
          <w:sz w:val="32"/>
          <w:szCs w:val="32"/>
        </w:rPr>
      </w:pPr>
    </w:p>
    <w:p w:rsidR="00EB7E82" w:rsidRPr="001C09E7" w:rsidRDefault="0087066A" w:rsidP="000B5E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="00EB7E8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EB632F" w:rsidRPr="00014D92" w:rsidRDefault="00EB632F" w:rsidP="000B5E99">
      <w:pPr>
        <w:rPr>
          <w:rFonts w:ascii="Times New Roman" w:hAnsi="Times New Roman" w:cs="Times New Roman"/>
          <w:sz w:val="32"/>
          <w:szCs w:val="32"/>
        </w:rPr>
      </w:pPr>
    </w:p>
    <w:p w:rsidR="00A24B22" w:rsidRDefault="00A24B22" w:rsidP="000B5E99">
      <w:pPr>
        <w:rPr>
          <w:rFonts w:ascii="Times New Roman" w:hAnsi="Times New Roman" w:cs="Times New Roman"/>
          <w:sz w:val="32"/>
          <w:szCs w:val="32"/>
        </w:rPr>
      </w:pPr>
    </w:p>
    <w:p w:rsidR="00AD1D9B" w:rsidRPr="000B5E99" w:rsidRDefault="00AD1D9B" w:rsidP="000B5E99">
      <w:pPr>
        <w:rPr>
          <w:rFonts w:ascii="Times New Roman" w:hAnsi="Times New Roman" w:cs="Times New Roman"/>
          <w:sz w:val="32"/>
          <w:szCs w:val="32"/>
        </w:rPr>
      </w:pPr>
    </w:p>
    <w:sectPr w:rsidR="00AD1D9B" w:rsidRPr="000B5E9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A63" w:rsidRDefault="00EA4A63" w:rsidP="00CE46AA">
      <w:pPr>
        <w:spacing w:after="0" w:line="240" w:lineRule="auto"/>
      </w:pPr>
      <w:r>
        <w:separator/>
      </w:r>
    </w:p>
  </w:endnote>
  <w:endnote w:type="continuationSeparator" w:id="0">
    <w:p w:rsidR="00EA4A63" w:rsidRDefault="00EA4A63" w:rsidP="00CE4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A63" w:rsidRDefault="00EA4A63" w:rsidP="00CE46AA">
      <w:pPr>
        <w:spacing w:after="0" w:line="240" w:lineRule="auto"/>
      </w:pPr>
      <w:r>
        <w:separator/>
      </w:r>
    </w:p>
  </w:footnote>
  <w:footnote w:type="continuationSeparator" w:id="0">
    <w:p w:rsidR="00EA4A63" w:rsidRDefault="00EA4A63" w:rsidP="00CE4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6AA" w:rsidRDefault="001D19B8" w:rsidP="00CE46AA">
    <w:pPr>
      <w:jc w:val="center"/>
      <w:rPr>
        <w:i/>
        <w:iCs/>
        <w:sz w:val="28"/>
        <w:szCs w:val="28"/>
      </w:rPr>
    </w:pPr>
    <w:r>
      <w:rPr>
        <w:b/>
        <w:bCs/>
        <w:sz w:val="28"/>
        <w:szCs w:val="28"/>
        <w:u w:val="single"/>
      </w:rPr>
      <w:t xml:space="preserve">ОСНОВНО </w:t>
    </w:r>
    <w:r w:rsidR="00CE46AA">
      <w:rPr>
        <w:b/>
        <w:bCs/>
        <w:sz w:val="28"/>
        <w:szCs w:val="28"/>
        <w:u w:val="single"/>
      </w:rPr>
      <w:t xml:space="preserve"> УЧИЛИЩЕ „СВЕТИ КЛИМЕНТ ОХРИДСКИ”</w:t>
    </w:r>
  </w:p>
  <w:p w:rsidR="00CE46AA" w:rsidRDefault="00CE46AA" w:rsidP="00CE46AA">
    <w:pPr>
      <w:jc w:val="center"/>
      <w:rPr>
        <w:i/>
        <w:iCs/>
        <w:color w:val="0000FF"/>
        <w:sz w:val="32"/>
        <w:szCs w:val="32"/>
      </w:rPr>
    </w:pPr>
    <w:r>
      <w:rPr>
        <w:i/>
        <w:iCs/>
        <w:sz w:val="32"/>
        <w:szCs w:val="32"/>
      </w:rPr>
      <w:t>гр. Дупница, ул.”Венелин” № 92, тел: 0701 5</w:t>
    </w:r>
    <w:r>
      <w:rPr>
        <w:i/>
        <w:iCs/>
        <w:sz w:val="32"/>
        <w:szCs w:val="32"/>
        <w:lang w:val="en-US"/>
      </w:rPr>
      <w:t>2226</w:t>
    </w:r>
    <w:r>
      <w:rPr>
        <w:i/>
        <w:iCs/>
        <w:sz w:val="32"/>
        <w:szCs w:val="32"/>
      </w:rPr>
      <w:t xml:space="preserve">, </w:t>
    </w:r>
    <w:r>
      <w:rPr>
        <w:i/>
        <w:iCs/>
        <w:sz w:val="32"/>
        <w:szCs w:val="32"/>
        <w:lang w:val="en-US"/>
      </w:rPr>
      <w:t>e</w:t>
    </w:r>
    <w:r>
      <w:rPr>
        <w:i/>
        <w:iCs/>
        <w:sz w:val="32"/>
        <w:szCs w:val="32"/>
        <w:lang w:val="ru-RU"/>
      </w:rPr>
      <w:t>-</w:t>
    </w:r>
    <w:r>
      <w:rPr>
        <w:i/>
        <w:iCs/>
        <w:sz w:val="32"/>
        <w:szCs w:val="32"/>
        <w:lang w:val="en-US"/>
      </w:rPr>
      <w:t>mail</w:t>
    </w:r>
    <w:r>
      <w:rPr>
        <w:i/>
        <w:iCs/>
        <w:color w:val="0000FF"/>
        <w:sz w:val="32"/>
        <w:szCs w:val="32"/>
        <w:lang w:val="ru-RU"/>
      </w:rPr>
      <w:t xml:space="preserve">: </w:t>
    </w:r>
    <w:hyperlink r:id="rId1" w:history="1">
      <w:r>
        <w:rPr>
          <w:rStyle w:val="a7"/>
          <w:i/>
          <w:iCs/>
          <w:sz w:val="32"/>
          <w:szCs w:val="32"/>
          <w:lang w:val="en-US"/>
        </w:rPr>
        <w:t>ousvklohridski</w:t>
      </w:r>
      <w:r>
        <w:rPr>
          <w:rStyle w:val="a7"/>
          <w:i/>
          <w:iCs/>
          <w:sz w:val="32"/>
          <w:szCs w:val="32"/>
          <w:lang w:val="ru-RU"/>
        </w:rPr>
        <w:t>@</w:t>
      </w:r>
      <w:r>
        <w:rPr>
          <w:rStyle w:val="a7"/>
          <w:i/>
          <w:iCs/>
          <w:sz w:val="32"/>
          <w:szCs w:val="32"/>
          <w:lang w:val="en-US"/>
        </w:rPr>
        <w:t>abv</w:t>
      </w:r>
      <w:r>
        <w:rPr>
          <w:rStyle w:val="a7"/>
          <w:i/>
          <w:iCs/>
          <w:sz w:val="32"/>
          <w:szCs w:val="32"/>
          <w:lang w:val="ru-RU"/>
        </w:rPr>
        <w:t>.</w:t>
      </w:r>
      <w:r>
        <w:rPr>
          <w:rStyle w:val="a7"/>
          <w:i/>
          <w:iCs/>
          <w:sz w:val="32"/>
          <w:szCs w:val="32"/>
          <w:lang w:val="en-US"/>
        </w:rPr>
        <w:t>bg</w:t>
      </w:r>
    </w:hyperlink>
  </w:p>
  <w:p w:rsidR="00CE46AA" w:rsidRPr="00CE46AA" w:rsidRDefault="00CE46AA" w:rsidP="00CE46AA">
    <w:pPr>
      <w:pStyle w:val="a3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847"/>
    <w:rsid w:val="00002D54"/>
    <w:rsid w:val="00014D92"/>
    <w:rsid w:val="000155BD"/>
    <w:rsid w:val="00021B5D"/>
    <w:rsid w:val="00043F18"/>
    <w:rsid w:val="000B5E99"/>
    <w:rsid w:val="000D4109"/>
    <w:rsid w:val="0019048C"/>
    <w:rsid w:val="001A2FA0"/>
    <w:rsid w:val="001C09E7"/>
    <w:rsid w:val="001D19B8"/>
    <w:rsid w:val="002B6DCB"/>
    <w:rsid w:val="002C2E92"/>
    <w:rsid w:val="00324D7B"/>
    <w:rsid w:val="004E1444"/>
    <w:rsid w:val="005143E8"/>
    <w:rsid w:val="005609FE"/>
    <w:rsid w:val="005A7642"/>
    <w:rsid w:val="005C3E1D"/>
    <w:rsid w:val="00633919"/>
    <w:rsid w:val="006445D4"/>
    <w:rsid w:val="00736400"/>
    <w:rsid w:val="007B0847"/>
    <w:rsid w:val="008177D5"/>
    <w:rsid w:val="0087066A"/>
    <w:rsid w:val="008A3F90"/>
    <w:rsid w:val="009701A0"/>
    <w:rsid w:val="00A24B22"/>
    <w:rsid w:val="00A425D0"/>
    <w:rsid w:val="00AD1D9B"/>
    <w:rsid w:val="00B616C0"/>
    <w:rsid w:val="00C411EB"/>
    <w:rsid w:val="00C76868"/>
    <w:rsid w:val="00CE46AA"/>
    <w:rsid w:val="00E057F9"/>
    <w:rsid w:val="00E97C42"/>
    <w:rsid w:val="00EA4A63"/>
    <w:rsid w:val="00EB632F"/>
    <w:rsid w:val="00EB7E82"/>
    <w:rsid w:val="00ED4CBC"/>
    <w:rsid w:val="00F00FC5"/>
    <w:rsid w:val="00F61F4F"/>
    <w:rsid w:val="00F86BA1"/>
    <w:rsid w:val="00F90A62"/>
    <w:rsid w:val="00FC62A7"/>
    <w:rsid w:val="00FD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4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E46AA"/>
  </w:style>
  <w:style w:type="paragraph" w:styleId="a5">
    <w:name w:val="footer"/>
    <w:basedOn w:val="a"/>
    <w:link w:val="a6"/>
    <w:uiPriority w:val="99"/>
    <w:unhideWhenUsed/>
    <w:rsid w:val="00CE4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E46AA"/>
  </w:style>
  <w:style w:type="character" w:styleId="a7">
    <w:name w:val="Hyperlink"/>
    <w:uiPriority w:val="99"/>
    <w:semiHidden/>
    <w:unhideWhenUsed/>
    <w:rsid w:val="00CE46AA"/>
    <w:rPr>
      <w:rFonts w:ascii="Times New Roman" w:hAnsi="Times New Roman" w:cs="Times New Roman" w:hint="default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D1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1D19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4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E46AA"/>
  </w:style>
  <w:style w:type="paragraph" w:styleId="a5">
    <w:name w:val="footer"/>
    <w:basedOn w:val="a"/>
    <w:link w:val="a6"/>
    <w:uiPriority w:val="99"/>
    <w:unhideWhenUsed/>
    <w:rsid w:val="00CE4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E46AA"/>
  </w:style>
  <w:style w:type="character" w:styleId="a7">
    <w:name w:val="Hyperlink"/>
    <w:uiPriority w:val="99"/>
    <w:semiHidden/>
    <w:unhideWhenUsed/>
    <w:rsid w:val="00CE46AA"/>
    <w:rPr>
      <w:rFonts w:ascii="Times New Roman" w:hAnsi="Times New Roman" w:cs="Times New Roman" w:hint="default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D1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1D19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ousvklohridski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1462</Words>
  <Characters>8336</Characters>
  <Application>Microsoft Office Word</Application>
  <DocSecurity>0</DocSecurity>
  <Lines>69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ОУ "Св. Климент Охридски"</Company>
  <LinksUpToDate>false</LinksUpToDate>
  <CharactersWithSpaces>9779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cp:lastPrinted>2021-09-27T13:29:00Z</cp:lastPrinted>
  <dcterms:created xsi:type="dcterms:W3CDTF">2022-10-04T10:05:00Z</dcterms:created>
  <dcterms:modified xsi:type="dcterms:W3CDTF">2022-10-04T10:05:00Z</dcterms:modified>
</cp:coreProperties>
</file>